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D3" w:rsidRDefault="00C74058" w:rsidP="00C74058">
      <w:pPr>
        <w:pStyle w:val="a0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747313">
        <w:rPr>
          <w:rFonts w:ascii="宋体" w:eastAsia="宋体" w:hAnsi="宋体" w:cs="黑体" w:hint="eastAsia"/>
          <w:b/>
          <w:sz w:val="36"/>
          <w:szCs w:val="36"/>
        </w:rPr>
        <w:t>振动试验辅助装置</w:t>
      </w:r>
      <w:r w:rsidR="00FF0892" w:rsidRPr="00747313">
        <w:rPr>
          <w:rFonts w:ascii="宋体" w:eastAsia="宋体" w:hAnsi="宋体" w:hint="eastAsia"/>
          <w:b/>
          <w:bCs/>
          <w:color w:val="000000"/>
          <w:sz w:val="36"/>
          <w:szCs w:val="36"/>
        </w:rPr>
        <w:t>采购需求</w:t>
      </w:r>
    </w:p>
    <w:p w:rsidR="00482FAA" w:rsidRPr="00482FAA" w:rsidRDefault="00482FAA" w:rsidP="00C74058">
      <w:pPr>
        <w:pStyle w:val="a0"/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</w:p>
    <w:p w:rsidR="00DA39A2" w:rsidRPr="002D160A" w:rsidRDefault="00DA39A2" w:rsidP="007556F0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 w:rsidRPr="002D160A">
        <w:rPr>
          <w:rFonts w:ascii="宋体" w:hAnsi="宋体" w:cs="宋体" w:hint="eastAsia"/>
          <w:b/>
          <w:bCs/>
          <w:color w:val="000000"/>
          <w:sz w:val="28"/>
          <w:szCs w:val="28"/>
        </w:rPr>
        <w:t>（一）</w:t>
      </w:r>
      <w:r w:rsidR="00A037FC">
        <w:rPr>
          <w:rFonts w:ascii="宋体" w:hAnsi="宋体" w:cs="宋体" w:hint="eastAsia"/>
          <w:b/>
          <w:bCs/>
          <w:color w:val="000000"/>
          <w:sz w:val="28"/>
          <w:szCs w:val="28"/>
        </w:rPr>
        <w:t>采购</w:t>
      </w:r>
      <w:r w:rsidR="00747313">
        <w:rPr>
          <w:rFonts w:ascii="宋体" w:hAnsi="宋体" w:cs="宋体" w:hint="eastAsia"/>
          <w:b/>
          <w:bCs/>
          <w:color w:val="000000"/>
          <w:sz w:val="28"/>
          <w:szCs w:val="28"/>
        </w:rPr>
        <w:t>项目概况</w:t>
      </w:r>
      <w:r w:rsidRPr="002D160A">
        <w:rPr>
          <w:rFonts w:ascii="宋体" w:hAnsi="宋体" w:cs="宋体" w:hint="eastAsia"/>
          <w:b/>
          <w:bCs/>
          <w:color w:val="000000"/>
          <w:sz w:val="28"/>
          <w:szCs w:val="28"/>
        </w:rPr>
        <w:t>：</w:t>
      </w:r>
    </w:p>
    <w:p w:rsidR="00DA39A2" w:rsidRPr="002D160A" w:rsidRDefault="00DA39A2" w:rsidP="007556F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1、采购设备名称：振动试验辅助装置</w:t>
      </w:r>
    </w:p>
    <w:p w:rsidR="00DA39A2" w:rsidRPr="002D160A" w:rsidRDefault="00DA39A2" w:rsidP="007556F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2、</w:t>
      </w:r>
      <w:r w:rsidR="00AB18E9" w:rsidRPr="002D160A">
        <w:rPr>
          <w:rFonts w:ascii="宋体" w:hAnsi="宋体" w:cs="宋体" w:hint="eastAsia"/>
          <w:bCs/>
          <w:color w:val="000000"/>
          <w:sz w:val="24"/>
        </w:rPr>
        <w:t>最高限价</w:t>
      </w:r>
      <w:r w:rsidRPr="002D160A">
        <w:rPr>
          <w:rFonts w:ascii="宋体" w:hAnsi="宋体" w:cs="宋体" w:hint="eastAsia"/>
          <w:bCs/>
          <w:color w:val="000000"/>
          <w:sz w:val="24"/>
        </w:rPr>
        <w:t>：5万元</w:t>
      </w:r>
    </w:p>
    <w:p w:rsidR="00DA39A2" w:rsidRPr="002D160A" w:rsidRDefault="008117D1" w:rsidP="007556F0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（二）采购设备</w:t>
      </w:r>
      <w:r w:rsidR="00DA39A2" w:rsidRPr="002D160A">
        <w:rPr>
          <w:rFonts w:ascii="宋体" w:hAnsi="宋体" w:cs="宋体" w:hint="eastAsia"/>
          <w:b/>
          <w:bCs/>
          <w:color w:val="000000"/>
          <w:sz w:val="28"/>
          <w:szCs w:val="28"/>
        </w:rPr>
        <w:t>需执行的国家相关标准、行业标准、地方标准或者其他标准、规范：</w:t>
      </w:r>
    </w:p>
    <w:p w:rsidR="00DA39A2" w:rsidRPr="002D160A" w:rsidRDefault="00DA39A2" w:rsidP="007556F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GB 31241-2022 《便携式电子产品用锂离子电池和电池组》</w:t>
      </w:r>
    </w:p>
    <w:p w:rsidR="00DA39A2" w:rsidRPr="002D160A" w:rsidRDefault="00DA39A2" w:rsidP="007556F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GB/T 36972-2018 《电动自行车用锂离子蓄电池》</w:t>
      </w:r>
    </w:p>
    <w:p w:rsidR="00DA39A2" w:rsidRPr="002D160A" w:rsidRDefault="00DA39A2" w:rsidP="007556F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GB</w:t>
      </w:r>
      <w:r w:rsidR="00C74058" w:rsidRPr="002D160A">
        <w:rPr>
          <w:rFonts w:ascii="宋体" w:hAnsi="宋体" w:cs="宋体"/>
          <w:bCs/>
          <w:color w:val="000000"/>
          <w:sz w:val="24"/>
        </w:rPr>
        <w:t xml:space="preserve"> </w:t>
      </w:r>
      <w:r w:rsidRPr="002D160A">
        <w:rPr>
          <w:rFonts w:ascii="宋体" w:hAnsi="宋体" w:cs="宋体" w:hint="eastAsia"/>
          <w:bCs/>
          <w:color w:val="000000"/>
          <w:sz w:val="24"/>
        </w:rPr>
        <w:t>38031-2020《电动汽车用动力蓄电池安全要求》</w:t>
      </w:r>
    </w:p>
    <w:p w:rsidR="00DA39A2" w:rsidRPr="002D160A" w:rsidRDefault="00DA39A2" w:rsidP="00DA39A2">
      <w:pPr>
        <w:pStyle w:val="a0"/>
        <w:rPr>
          <w:rFonts w:ascii="宋体" w:eastAsia="宋体" w:hAnsi="宋体"/>
        </w:rPr>
      </w:pPr>
      <w:r w:rsidRPr="002D160A">
        <w:rPr>
          <w:rFonts w:ascii="宋体" w:eastAsia="宋体" w:hAnsi="宋体" w:hint="eastAsia"/>
        </w:rPr>
        <w:t xml:space="preserve"> </w:t>
      </w:r>
    </w:p>
    <w:p w:rsidR="00DA39A2" w:rsidRPr="002D160A" w:rsidRDefault="00723DAA" w:rsidP="007556F0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（三）采购设备</w:t>
      </w:r>
      <w:r w:rsidR="00DA39A2" w:rsidRPr="002D160A">
        <w:rPr>
          <w:rFonts w:ascii="宋体" w:hAnsi="宋体" w:cs="宋体" w:hint="eastAsia"/>
          <w:b/>
          <w:bCs/>
          <w:color w:val="000000"/>
          <w:sz w:val="28"/>
          <w:szCs w:val="28"/>
        </w:rPr>
        <w:t>需满足的质量、安全、技术规格、物理特性等要求：</w:t>
      </w:r>
    </w:p>
    <w:p w:rsidR="00DA39A2" w:rsidRPr="002D160A" w:rsidRDefault="00DA39A2" w:rsidP="007556F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 xml:space="preserve">1. </w:t>
      </w:r>
      <w:r w:rsidR="005B364A" w:rsidRPr="002D160A">
        <w:rPr>
          <w:rFonts w:ascii="宋体" w:hAnsi="宋体" w:cs="宋体" w:hint="eastAsia"/>
          <w:bCs/>
          <w:color w:val="000000"/>
          <w:sz w:val="24"/>
        </w:rPr>
        <w:t>总体要求：用于各类型电池固定，防止振动过程</w:t>
      </w:r>
      <w:bookmarkStart w:id="0" w:name="_GoBack"/>
      <w:bookmarkEnd w:id="0"/>
      <w:r w:rsidR="005B364A" w:rsidRPr="002D160A">
        <w:rPr>
          <w:rFonts w:ascii="宋体" w:hAnsi="宋体" w:cs="宋体" w:hint="eastAsia"/>
          <w:bCs/>
          <w:color w:val="000000"/>
          <w:sz w:val="24"/>
        </w:rPr>
        <w:t>中样品发生位移。</w:t>
      </w:r>
    </w:p>
    <w:p w:rsidR="006D0A2A" w:rsidRPr="002D160A" w:rsidRDefault="005B364A" w:rsidP="007556F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2</w:t>
      </w:r>
      <w:r w:rsidR="00DA39A2" w:rsidRPr="002D160A">
        <w:rPr>
          <w:rFonts w:ascii="宋体" w:hAnsi="宋体" w:cs="宋体" w:hint="eastAsia"/>
          <w:bCs/>
          <w:color w:val="000000"/>
          <w:sz w:val="24"/>
        </w:rPr>
        <w:t xml:space="preserve">. </w:t>
      </w:r>
      <w:r w:rsidR="00B30BDC" w:rsidRPr="002D160A">
        <w:rPr>
          <w:rFonts w:ascii="宋体" w:hAnsi="宋体" w:cs="宋体" w:hint="eastAsia"/>
          <w:bCs/>
          <w:color w:val="000000"/>
          <w:sz w:val="24"/>
        </w:rPr>
        <w:t>技术规格</w:t>
      </w:r>
      <w:r w:rsidRPr="002D160A">
        <w:rPr>
          <w:rFonts w:ascii="宋体" w:hAnsi="宋体" w:cs="宋体" w:hint="eastAsia"/>
          <w:bCs/>
          <w:color w:val="000000"/>
          <w:sz w:val="24"/>
        </w:rPr>
        <w:t>：</w:t>
      </w:r>
    </w:p>
    <w:p w:rsidR="006D0A2A" w:rsidRPr="002D160A" w:rsidRDefault="006D0A2A" w:rsidP="007556F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2</w:t>
      </w:r>
      <w:r w:rsidRPr="002D160A">
        <w:rPr>
          <w:rFonts w:ascii="宋体" w:hAnsi="宋体" w:cs="宋体"/>
          <w:bCs/>
          <w:color w:val="000000"/>
          <w:sz w:val="24"/>
        </w:rPr>
        <w:t xml:space="preserve">.1 </w:t>
      </w:r>
      <w:r w:rsidRPr="002D160A">
        <w:rPr>
          <w:rFonts w:ascii="宋体" w:hAnsi="宋体" w:cs="宋体" w:hint="eastAsia"/>
          <w:bCs/>
          <w:color w:val="000000"/>
          <w:sz w:val="24"/>
        </w:rPr>
        <w:t>单体电池用工装： 50-100mm，</w:t>
      </w:r>
      <w:r w:rsidR="00263E5A" w:rsidRPr="002D160A">
        <w:rPr>
          <w:rFonts w:ascii="宋体" w:hAnsi="宋体" w:cs="宋体" w:hint="eastAsia"/>
          <w:bCs/>
          <w:color w:val="000000"/>
          <w:sz w:val="24"/>
        </w:rPr>
        <w:t xml:space="preserve"> </w:t>
      </w:r>
      <w:r w:rsidRPr="002D160A">
        <w:rPr>
          <w:rFonts w:ascii="宋体" w:hAnsi="宋体" w:cs="宋体" w:hint="eastAsia"/>
          <w:bCs/>
          <w:color w:val="000000"/>
          <w:sz w:val="24"/>
        </w:rPr>
        <w:t>能满足不同规格圆柱单体电池固定需求，电池正负极处考虑绝缘处理。</w:t>
      </w:r>
    </w:p>
    <w:p w:rsidR="006D0A2A" w:rsidRPr="002D160A" w:rsidRDefault="006D0A2A" w:rsidP="006D0A2A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2</w:t>
      </w:r>
      <w:r w:rsidRPr="002D160A">
        <w:rPr>
          <w:rFonts w:ascii="宋体" w:hAnsi="宋体" w:cs="宋体"/>
          <w:bCs/>
          <w:color w:val="000000"/>
          <w:sz w:val="24"/>
        </w:rPr>
        <w:t xml:space="preserve">.2 </w:t>
      </w:r>
      <w:r w:rsidRPr="002D160A">
        <w:rPr>
          <w:rFonts w:ascii="宋体" w:hAnsi="宋体" w:cs="宋体" w:hint="eastAsia"/>
          <w:bCs/>
          <w:color w:val="000000"/>
          <w:sz w:val="24"/>
        </w:rPr>
        <w:t>模组电池用工装：100-200mm，包含三角抵柱和不同规格压条。</w:t>
      </w:r>
    </w:p>
    <w:p w:rsidR="006D0A2A" w:rsidRPr="002D160A" w:rsidRDefault="006D0A2A" w:rsidP="006D0A2A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2</w:t>
      </w:r>
      <w:r w:rsidRPr="002D160A">
        <w:rPr>
          <w:rFonts w:ascii="宋体" w:hAnsi="宋体" w:cs="宋体"/>
          <w:bCs/>
          <w:color w:val="000000"/>
          <w:sz w:val="24"/>
        </w:rPr>
        <w:t xml:space="preserve">.3 </w:t>
      </w:r>
      <w:r w:rsidRPr="002D160A">
        <w:rPr>
          <w:rFonts w:ascii="宋体" w:hAnsi="宋体" w:cs="宋体" w:hint="eastAsia"/>
          <w:bCs/>
          <w:color w:val="000000"/>
          <w:sz w:val="24"/>
        </w:rPr>
        <w:t>电池包用工装： 200-500mm，包含三角抵柱和不同规格压条。</w:t>
      </w:r>
    </w:p>
    <w:p w:rsidR="0053165F" w:rsidRPr="002D160A" w:rsidRDefault="0053165F" w:rsidP="0053165F">
      <w:pPr>
        <w:pStyle w:val="a0"/>
        <w:rPr>
          <w:rFonts w:ascii="宋体" w:eastAsia="宋体" w:hAnsi="宋体"/>
        </w:rPr>
      </w:pPr>
    </w:p>
    <w:p w:rsidR="007556F0" w:rsidRPr="002D160A" w:rsidRDefault="00843DA1" w:rsidP="007556F0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（四）采购</w:t>
      </w:r>
      <w:r w:rsidR="009B3493">
        <w:rPr>
          <w:rFonts w:ascii="宋体" w:hAnsi="宋体" w:cs="宋体" w:hint="eastAsia"/>
          <w:b/>
          <w:bCs/>
          <w:color w:val="000000"/>
          <w:sz w:val="28"/>
          <w:szCs w:val="28"/>
        </w:rPr>
        <w:t>设备</w:t>
      </w:r>
      <w:r w:rsidR="007556F0" w:rsidRPr="002D160A">
        <w:rPr>
          <w:rFonts w:ascii="宋体" w:hAnsi="宋体" w:cs="宋体" w:hint="eastAsia"/>
          <w:b/>
          <w:bCs/>
          <w:color w:val="000000"/>
          <w:sz w:val="28"/>
          <w:szCs w:val="28"/>
        </w:rPr>
        <w:t>数量、采购项目交付或者实施的时间和地点：</w:t>
      </w:r>
    </w:p>
    <w:p w:rsidR="007556F0" w:rsidRPr="002D160A" w:rsidRDefault="007556F0" w:rsidP="007556F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1.采购数量：</w:t>
      </w:r>
      <w:r w:rsidR="00B30BDC" w:rsidRPr="002D160A">
        <w:rPr>
          <w:rFonts w:ascii="宋体" w:hAnsi="宋体" w:hint="eastAsia"/>
          <w:sz w:val="24"/>
        </w:rPr>
        <w:t>振动试验辅助装置</w:t>
      </w:r>
      <w:r w:rsidRPr="002D160A">
        <w:rPr>
          <w:rFonts w:ascii="宋体" w:hAnsi="宋体" w:hint="eastAsia"/>
          <w:sz w:val="24"/>
        </w:rPr>
        <w:t xml:space="preserve"> </w:t>
      </w:r>
      <w:r w:rsidR="00B30BDC" w:rsidRPr="002D160A">
        <w:rPr>
          <w:rFonts w:ascii="宋体" w:hAnsi="宋体"/>
          <w:sz w:val="24"/>
        </w:rPr>
        <w:t>3</w:t>
      </w:r>
      <w:r w:rsidRPr="002D160A">
        <w:rPr>
          <w:rFonts w:ascii="宋体" w:hAnsi="宋体" w:hint="eastAsia"/>
          <w:sz w:val="24"/>
        </w:rPr>
        <w:t>套</w:t>
      </w:r>
      <w:r w:rsidRPr="002D160A">
        <w:rPr>
          <w:rFonts w:ascii="宋体" w:hAnsi="宋体" w:cs="宋体" w:hint="eastAsia"/>
          <w:bCs/>
          <w:color w:val="000000"/>
          <w:sz w:val="24"/>
        </w:rPr>
        <w:t>。</w:t>
      </w:r>
    </w:p>
    <w:p w:rsidR="007556F0" w:rsidRPr="002D160A" w:rsidRDefault="007556F0" w:rsidP="007556F0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2.质 保 期：1年</w:t>
      </w:r>
    </w:p>
    <w:p w:rsidR="007556F0" w:rsidRPr="002D160A" w:rsidRDefault="007556F0" w:rsidP="007556F0">
      <w:pPr>
        <w:spacing w:line="360" w:lineRule="auto"/>
        <w:ind w:firstLineChars="177" w:firstLine="425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3.交付使用时间：合同签订生效后</w:t>
      </w:r>
      <w:r w:rsidR="00B30BDC" w:rsidRPr="002D160A">
        <w:rPr>
          <w:rFonts w:ascii="宋体" w:hAnsi="宋体" w:cs="宋体"/>
          <w:bCs/>
          <w:color w:val="000000"/>
          <w:sz w:val="24"/>
        </w:rPr>
        <w:t>3</w:t>
      </w:r>
      <w:r w:rsidRPr="002D160A">
        <w:rPr>
          <w:rFonts w:ascii="宋体" w:hAnsi="宋体" w:cs="宋体" w:hint="eastAsia"/>
          <w:bCs/>
          <w:color w:val="000000"/>
          <w:sz w:val="24"/>
        </w:rPr>
        <w:t>0天内，完成供货、安装、调试，交付买方使用。</w:t>
      </w:r>
    </w:p>
    <w:p w:rsidR="007556F0" w:rsidRPr="002D160A" w:rsidRDefault="007556F0" w:rsidP="007556F0">
      <w:pPr>
        <w:spacing w:line="360" w:lineRule="auto"/>
        <w:ind w:firstLineChars="177" w:firstLine="425"/>
        <w:jc w:val="left"/>
        <w:rPr>
          <w:rFonts w:ascii="宋体" w:hAnsi="宋体" w:cs="宋体"/>
          <w:bCs/>
          <w:color w:val="000000"/>
          <w:sz w:val="24"/>
        </w:rPr>
      </w:pPr>
      <w:r w:rsidRPr="002D160A">
        <w:rPr>
          <w:rFonts w:ascii="宋体" w:hAnsi="宋体" w:cs="宋体" w:hint="eastAsia"/>
          <w:bCs/>
          <w:color w:val="000000"/>
          <w:sz w:val="24"/>
        </w:rPr>
        <w:t>4.本项目实施地点：无锡市新吴区新锦路101号前进工业园</w:t>
      </w:r>
      <w:r w:rsidR="0053165F" w:rsidRPr="002D160A">
        <w:rPr>
          <w:rFonts w:ascii="宋体" w:hAnsi="宋体" w:cs="宋体" w:hint="eastAsia"/>
          <w:bCs/>
          <w:color w:val="000000"/>
          <w:sz w:val="24"/>
        </w:rPr>
        <w:t>。</w:t>
      </w:r>
    </w:p>
    <w:p w:rsidR="003C774B" w:rsidRPr="002D160A" w:rsidRDefault="003C774B" w:rsidP="00AB18E9">
      <w:pPr>
        <w:pStyle w:val="a0"/>
        <w:rPr>
          <w:rFonts w:ascii="宋体" w:eastAsia="宋体" w:hAnsi="宋体"/>
          <w:sz w:val="24"/>
          <w:szCs w:val="24"/>
        </w:rPr>
      </w:pPr>
    </w:p>
    <w:p w:rsidR="00AB18E9" w:rsidRPr="00435B18" w:rsidRDefault="003C774B" w:rsidP="003C774B">
      <w:pPr>
        <w:pStyle w:val="a0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435B18">
        <w:rPr>
          <w:rFonts w:ascii="宋体" w:eastAsia="宋体" w:hAnsi="宋体" w:hint="eastAsia"/>
          <w:b/>
          <w:sz w:val="24"/>
          <w:szCs w:val="24"/>
        </w:rPr>
        <w:t>技术咨询：严媛，咨询电话：</w:t>
      </w:r>
      <w:r w:rsidRPr="00435B18">
        <w:rPr>
          <w:rFonts w:ascii="宋体" w:eastAsia="宋体" w:hAnsi="宋体"/>
          <w:b/>
          <w:sz w:val="24"/>
          <w:szCs w:val="24"/>
        </w:rPr>
        <w:t>18306170086</w:t>
      </w:r>
    </w:p>
    <w:sectPr w:rsidR="00AB18E9" w:rsidRPr="00435B18" w:rsidSect="00DF5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A8" w:rsidRDefault="008F09A8" w:rsidP="00C74058">
      <w:r>
        <w:separator/>
      </w:r>
    </w:p>
  </w:endnote>
  <w:endnote w:type="continuationSeparator" w:id="0">
    <w:p w:rsidR="008F09A8" w:rsidRDefault="008F09A8" w:rsidP="00C7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A8" w:rsidRDefault="008F09A8" w:rsidP="00C74058">
      <w:r>
        <w:separator/>
      </w:r>
    </w:p>
  </w:footnote>
  <w:footnote w:type="continuationSeparator" w:id="0">
    <w:p w:rsidR="008F09A8" w:rsidRDefault="008F09A8" w:rsidP="00C7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1A8874"/>
    <w:multiLevelType w:val="singleLevel"/>
    <w:tmpl w:val="F01A8874"/>
    <w:lvl w:ilvl="0">
      <w:start w:val="1"/>
      <w:numFmt w:val="decimal"/>
      <w:suff w:val="nothing"/>
      <w:lvlText w:val="%1、"/>
      <w:lvlJc w:val="left"/>
      <w:pPr>
        <w:ind w:left="-9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EwZDkxYzNlOGJhZmNiNzYwYzZiYTFjMGUwNjEwMTcifQ=="/>
  </w:docVars>
  <w:rsids>
    <w:rsidRoot w:val="00F87102"/>
    <w:rsid w:val="00026AB9"/>
    <w:rsid w:val="00045AAF"/>
    <w:rsid w:val="00086F2C"/>
    <w:rsid w:val="00132D63"/>
    <w:rsid w:val="00147246"/>
    <w:rsid w:val="00164DC2"/>
    <w:rsid w:val="00196AA4"/>
    <w:rsid w:val="001A47CD"/>
    <w:rsid w:val="001F7982"/>
    <w:rsid w:val="0020044A"/>
    <w:rsid w:val="0020470A"/>
    <w:rsid w:val="002071CA"/>
    <w:rsid w:val="002122CE"/>
    <w:rsid w:val="00263E5A"/>
    <w:rsid w:val="00275CD5"/>
    <w:rsid w:val="002815DA"/>
    <w:rsid w:val="002A058C"/>
    <w:rsid w:val="002D0E7D"/>
    <w:rsid w:val="002D160A"/>
    <w:rsid w:val="00356539"/>
    <w:rsid w:val="0036355D"/>
    <w:rsid w:val="00366D86"/>
    <w:rsid w:val="00374EAF"/>
    <w:rsid w:val="00394155"/>
    <w:rsid w:val="003C774B"/>
    <w:rsid w:val="003D54CB"/>
    <w:rsid w:val="003E7FE5"/>
    <w:rsid w:val="004328C4"/>
    <w:rsid w:val="00435B18"/>
    <w:rsid w:val="00482FAA"/>
    <w:rsid w:val="00492A53"/>
    <w:rsid w:val="00494EED"/>
    <w:rsid w:val="004D423D"/>
    <w:rsid w:val="0053165F"/>
    <w:rsid w:val="00535D5B"/>
    <w:rsid w:val="005370FA"/>
    <w:rsid w:val="00563B00"/>
    <w:rsid w:val="005A5259"/>
    <w:rsid w:val="005B22F7"/>
    <w:rsid w:val="005B364A"/>
    <w:rsid w:val="005F5E87"/>
    <w:rsid w:val="0061561B"/>
    <w:rsid w:val="0067604E"/>
    <w:rsid w:val="00680E23"/>
    <w:rsid w:val="006C240B"/>
    <w:rsid w:val="006D0A2A"/>
    <w:rsid w:val="006F0DBE"/>
    <w:rsid w:val="007074FF"/>
    <w:rsid w:val="00723DAA"/>
    <w:rsid w:val="00747313"/>
    <w:rsid w:val="007556F0"/>
    <w:rsid w:val="0077526E"/>
    <w:rsid w:val="00782D7F"/>
    <w:rsid w:val="008117D1"/>
    <w:rsid w:val="00833D7F"/>
    <w:rsid w:val="00843DA1"/>
    <w:rsid w:val="0088136E"/>
    <w:rsid w:val="008F09A8"/>
    <w:rsid w:val="00915DAF"/>
    <w:rsid w:val="00921F0D"/>
    <w:rsid w:val="00924A98"/>
    <w:rsid w:val="00967188"/>
    <w:rsid w:val="009B0FFE"/>
    <w:rsid w:val="009B3493"/>
    <w:rsid w:val="009B5F43"/>
    <w:rsid w:val="009E3D51"/>
    <w:rsid w:val="00A01A4E"/>
    <w:rsid w:val="00A037FC"/>
    <w:rsid w:val="00A04694"/>
    <w:rsid w:val="00A07DB5"/>
    <w:rsid w:val="00A1581B"/>
    <w:rsid w:val="00A641D8"/>
    <w:rsid w:val="00A91CC9"/>
    <w:rsid w:val="00AA10AE"/>
    <w:rsid w:val="00AB18E9"/>
    <w:rsid w:val="00AE1BB2"/>
    <w:rsid w:val="00AE269B"/>
    <w:rsid w:val="00AE7279"/>
    <w:rsid w:val="00B0188B"/>
    <w:rsid w:val="00B30BDC"/>
    <w:rsid w:val="00B33DCE"/>
    <w:rsid w:val="00B35866"/>
    <w:rsid w:val="00B51DBF"/>
    <w:rsid w:val="00B57DDF"/>
    <w:rsid w:val="00BD7FDA"/>
    <w:rsid w:val="00BE7F60"/>
    <w:rsid w:val="00BF3E35"/>
    <w:rsid w:val="00C11150"/>
    <w:rsid w:val="00C74058"/>
    <w:rsid w:val="00CA7670"/>
    <w:rsid w:val="00CB314D"/>
    <w:rsid w:val="00CB5C91"/>
    <w:rsid w:val="00CC15CA"/>
    <w:rsid w:val="00CC6B5C"/>
    <w:rsid w:val="00D1475B"/>
    <w:rsid w:val="00D617CA"/>
    <w:rsid w:val="00D637AB"/>
    <w:rsid w:val="00D70133"/>
    <w:rsid w:val="00DA39A2"/>
    <w:rsid w:val="00DE1831"/>
    <w:rsid w:val="00DE60C4"/>
    <w:rsid w:val="00DF52D3"/>
    <w:rsid w:val="00E20632"/>
    <w:rsid w:val="00E45187"/>
    <w:rsid w:val="00E636C7"/>
    <w:rsid w:val="00EC7C9A"/>
    <w:rsid w:val="00EE4F85"/>
    <w:rsid w:val="00F22B86"/>
    <w:rsid w:val="00F23DF9"/>
    <w:rsid w:val="00F548FC"/>
    <w:rsid w:val="00F73311"/>
    <w:rsid w:val="00F87102"/>
    <w:rsid w:val="00FB6E1D"/>
    <w:rsid w:val="00FF0892"/>
    <w:rsid w:val="0398645C"/>
    <w:rsid w:val="09AB0AE9"/>
    <w:rsid w:val="0CDE4D74"/>
    <w:rsid w:val="1088672F"/>
    <w:rsid w:val="146819DB"/>
    <w:rsid w:val="1643519E"/>
    <w:rsid w:val="19380323"/>
    <w:rsid w:val="1AEE03DA"/>
    <w:rsid w:val="1E911BEF"/>
    <w:rsid w:val="1F6E6C6F"/>
    <w:rsid w:val="297647A3"/>
    <w:rsid w:val="2A9050DC"/>
    <w:rsid w:val="2D2D17F1"/>
    <w:rsid w:val="2DB26431"/>
    <w:rsid w:val="2F6C4B5D"/>
    <w:rsid w:val="318239CF"/>
    <w:rsid w:val="3FD10254"/>
    <w:rsid w:val="41E73666"/>
    <w:rsid w:val="499B741A"/>
    <w:rsid w:val="49D24CE6"/>
    <w:rsid w:val="4ADF590D"/>
    <w:rsid w:val="4AEE3961"/>
    <w:rsid w:val="4FEB73AA"/>
    <w:rsid w:val="506A1A1A"/>
    <w:rsid w:val="5131385A"/>
    <w:rsid w:val="5D1E097A"/>
    <w:rsid w:val="60CF1058"/>
    <w:rsid w:val="63012D03"/>
    <w:rsid w:val="648558A4"/>
    <w:rsid w:val="688B6A26"/>
    <w:rsid w:val="6A000434"/>
    <w:rsid w:val="6B144601"/>
    <w:rsid w:val="6BE723C4"/>
    <w:rsid w:val="70072A2C"/>
    <w:rsid w:val="7403396D"/>
    <w:rsid w:val="7C7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B9146"/>
  <w15:docId w15:val="{4A68D5F4-5E52-4DA3-93A4-ABAC2289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F52D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DF52D3"/>
    <w:pPr>
      <w:keepNext/>
      <w:keepLines/>
      <w:outlineLvl w:val="1"/>
    </w:pPr>
    <w:rPr>
      <w:rFonts w:ascii="Arial" w:eastAsia="黑体" w:hAnsi="Arial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rsid w:val="00DF5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Body Text Indent"/>
    <w:basedOn w:val="a"/>
    <w:next w:val="a"/>
    <w:unhideWhenUsed/>
    <w:qFormat/>
    <w:rsid w:val="00DF52D3"/>
    <w:pPr>
      <w:spacing w:after="120"/>
      <w:ind w:leftChars="200" w:left="420"/>
    </w:pPr>
  </w:style>
  <w:style w:type="paragraph" w:styleId="a6">
    <w:name w:val="header"/>
    <w:basedOn w:val="a"/>
    <w:link w:val="a7"/>
    <w:uiPriority w:val="99"/>
    <w:unhideWhenUsed/>
    <w:qFormat/>
    <w:rsid w:val="00DF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5"/>
    <w:unhideWhenUsed/>
    <w:qFormat/>
    <w:rsid w:val="00DF52D3"/>
    <w:pPr>
      <w:spacing w:line="360" w:lineRule="auto"/>
      <w:ind w:firstLineChars="200" w:firstLine="200"/>
    </w:pPr>
    <w:rPr>
      <w:rFonts w:ascii="宋体"/>
      <w:szCs w:val="20"/>
    </w:rPr>
  </w:style>
  <w:style w:type="character" w:styleId="a8">
    <w:name w:val="Hyperlink"/>
    <w:basedOn w:val="a1"/>
    <w:uiPriority w:val="99"/>
    <w:semiHidden/>
    <w:unhideWhenUsed/>
    <w:qFormat/>
    <w:rsid w:val="00DF52D3"/>
    <w:rPr>
      <w:color w:val="0000FF"/>
      <w:u w:val="single"/>
    </w:rPr>
  </w:style>
  <w:style w:type="character" w:customStyle="1" w:styleId="a7">
    <w:name w:val="页眉 字符"/>
    <w:basedOn w:val="a1"/>
    <w:link w:val="a6"/>
    <w:uiPriority w:val="99"/>
    <w:qFormat/>
    <w:rsid w:val="00DF52D3"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sid w:val="00DF52D3"/>
    <w:rPr>
      <w:sz w:val="18"/>
      <w:szCs w:val="18"/>
    </w:rPr>
  </w:style>
  <w:style w:type="paragraph" w:styleId="a9">
    <w:name w:val="List Paragraph"/>
    <w:basedOn w:val="a"/>
    <w:uiPriority w:val="99"/>
    <w:qFormat/>
    <w:rsid w:val="00DF52D3"/>
    <w:pPr>
      <w:ind w:firstLineChars="200" w:firstLine="420"/>
    </w:pPr>
  </w:style>
  <w:style w:type="table" w:customStyle="1" w:styleId="6-21">
    <w:name w:val="网格表 6 彩色 - 强调文字颜色 21"/>
    <w:basedOn w:val="a2"/>
    <w:uiPriority w:val="51"/>
    <w:qFormat/>
    <w:rsid w:val="00DF52D3"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tf1</cp:lastModifiedBy>
  <cp:revision>58</cp:revision>
  <dcterms:created xsi:type="dcterms:W3CDTF">2023-04-25T13:04:00Z</dcterms:created>
  <dcterms:modified xsi:type="dcterms:W3CDTF">2024-09-24T07:53:00Z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2E91590735B54743ABDD43F443CB4CF4_13</vt:lpwstr>
  </property>
</Properties>
</file>